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4537"/>
        <w:gridCol w:w="2409"/>
        <w:gridCol w:w="3118"/>
      </w:tblGrid>
      <w:tr w:rsidR="00DA7723" w:rsidRPr="00424FF6" w:rsidTr="00A741E8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A7723" w:rsidRDefault="00DA7723" w:rsidP="00A741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DA7723" w:rsidRDefault="00DA7723" w:rsidP="00A741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DA7723" w:rsidRDefault="00DA7723" w:rsidP="00A741E8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DA7723" w:rsidRDefault="00DA7723" w:rsidP="00A741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DA7723" w:rsidRPr="00424FF6" w:rsidRDefault="00DA7723" w:rsidP="00A741E8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A7723" w:rsidTr="00A741E8">
        <w:tc>
          <w:tcPr>
            <w:tcW w:w="524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723" w:rsidRDefault="00F44A0F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Закарян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Лиана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Кареновна</w:t>
            </w:r>
            <w:proofErr w:type="spellEnd"/>
          </w:p>
        </w:tc>
      </w:tr>
      <w:tr w:rsidR="00DA7723" w:rsidRPr="00F319E9" w:rsidTr="00A741E8">
        <w:tc>
          <w:tcPr>
            <w:tcW w:w="524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A7723" w:rsidRPr="00F319E9" w:rsidRDefault="00DA7723" w:rsidP="00A741E8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DA7723" w:rsidTr="00A741E8">
        <w:tc>
          <w:tcPr>
            <w:tcW w:w="5246" w:type="dxa"/>
            <w:gridSpan w:val="2"/>
            <w:tcBorders>
              <w:top w:val="single" w:sz="4" w:space="0" w:color="auto"/>
            </w:tcBorders>
          </w:tcPr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DA7723" w:rsidRPr="00424FF6" w:rsidTr="00A741E8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DA7723" w:rsidRPr="00E771F3" w:rsidRDefault="00F44A0F" w:rsidP="00A741E8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43.01.09</w:t>
                  </w:r>
                  <w:r w:rsidR="00DA7723" w:rsidRPr="00E771F3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DA7723" w:rsidRPr="00424FF6" w:rsidRDefault="00F44A0F" w:rsidP="00A741E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Повар, кондитер</w:t>
                  </w:r>
                </w:p>
              </w:tc>
            </w:tr>
            <w:tr w:rsidR="00DA7723" w:rsidRPr="00424FF6" w:rsidTr="00A741E8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DA7723" w:rsidRPr="00424FF6" w:rsidRDefault="00DA7723" w:rsidP="00A741E8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DA7723" w:rsidRPr="00424FF6" w:rsidRDefault="00DA7723" w:rsidP="00A741E8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527" w:type="dxa"/>
            <w:gridSpan w:val="2"/>
            <w:tcBorders>
              <w:top w:val="single" w:sz="4" w:space="0" w:color="auto"/>
            </w:tcBorders>
          </w:tcPr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55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88"/>
              <w:gridCol w:w="4674"/>
            </w:tblGrid>
            <w:tr w:rsidR="00DA7723" w:rsidTr="00A741E8">
              <w:tc>
                <w:tcPr>
                  <w:tcW w:w="888" w:type="dxa"/>
                  <w:tcBorders>
                    <w:bottom w:val="single" w:sz="4" w:space="0" w:color="auto"/>
                  </w:tcBorders>
                </w:tcPr>
                <w:p w:rsidR="00DA7723" w:rsidRDefault="00F44A0F" w:rsidP="00A741E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ОДБ.05</w:t>
                  </w:r>
                  <w:r w:rsidR="00DA7723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4674" w:type="dxa"/>
                  <w:tcBorders>
                    <w:bottom w:val="single" w:sz="4" w:space="0" w:color="auto"/>
                  </w:tcBorders>
                </w:tcPr>
                <w:p w:rsidR="00DA7723" w:rsidRDefault="00DA7723" w:rsidP="00F44A0F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Информатика </w:t>
                  </w:r>
                </w:p>
              </w:tc>
            </w:tr>
            <w:tr w:rsidR="00DA7723" w:rsidTr="00A741E8">
              <w:tc>
                <w:tcPr>
                  <w:tcW w:w="888" w:type="dxa"/>
                  <w:tcBorders>
                    <w:top w:val="single" w:sz="4" w:space="0" w:color="auto"/>
                  </w:tcBorders>
                </w:tcPr>
                <w:p w:rsidR="00DA7723" w:rsidRPr="00424FF6" w:rsidRDefault="00DA7723" w:rsidP="00A741E8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674" w:type="dxa"/>
                  <w:tcBorders>
                    <w:top w:val="single" w:sz="4" w:space="0" w:color="auto"/>
                  </w:tcBorders>
                </w:tcPr>
                <w:p w:rsidR="00DA7723" w:rsidRPr="00424FF6" w:rsidRDefault="00DA7723" w:rsidP="00A741E8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DA7723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723" w:rsidRPr="00424FF6" w:rsidTr="00A741E8">
        <w:tc>
          <w:tcPr>
            <w:tcW w:w="709" w:type="dxa"/>
          </w:tcPr>
          <w:p w:rsidR="00DA7723" w:rsidRPr="00F44A0F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537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4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118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DA7723" w:rsidRPr="00BC6978" w:rsidTr="00A741E8">
        <w:tc>
          <w:tcPr>
            <w:tcW w:w="7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537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:rsidR="00DA7723" w:rsidRPr="00424FF6" w:rsidRDefault="008E2E2C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DA7723" w:rsidRPr="00292F9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https://multiurok.ru/files/vviedieniie-rol-informatsionnoi-dieiatiel-nosti-v-.html</w:t>
              </w:r>
            </w:hyperlink>
            <w:r w:rsidR="00DA77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DA7723" w:rsidRPr="00F44A0F" w:rsidRDefault="00DA7723" w:rsidP="00A741E8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Раздел 1. </w:t>
            </w:r>
            <w:r w:rsidRPr="00BC697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44A0F" w:rsidRPr="00F44A0F">
              <w:rPr>
                <w:rFonts w:ascii="Times New Roman" w:hAnsi="Times New Roman" w:cs="Times New Roman"/>
                <w:bCs/>
                <w:sz w:val="20"/>
                <w:szCs w:val="20"/>
              </w:rPr>
              <w:t>Информация и информационная деятельность человека</w:t>
            </w:r>
          </w:p>
          <w:p w:rsidR="00DA7723" w:rsidRPr="00F44A0F" w:rsidRDefault="00DA7723" w:rsidP="00A741E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4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 1.1. </w:t>
            </w:r>
            <w:r w:rsidR="00F44A0F" w:rsidRPr="00F44A0F">
              <w:rPr>
                <w:rFonts w:ascii="Times New Roman" w:hAnsi="Times New Roman" w:cs="Times New Roman"/>
                <w:bCs/>
                <w:sz w:val="20"/>
                <w:szCs w:val="20"/>
              </w:rPr>
              <w:t>Информация и информационные процессы</w:t>
            </w:r>
          </w:p>
          <w:p w:rsidR="00DA7723" w:rsidRPr="00BC6978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A7723" w:rsidRPr="00BC6978" w:rsidTr="00A741E8">
        <w:tc>
          <w:tcPr>
            <w:tcW w:w="709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537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Российская электронная школа</w:t>
            </w:r>
          </w:p>
        </w:tc>
        <w:tc>
          <w:tcPr>
            <w:tcW w:w="2409" w:type="dxa"/>
          </w:tcPr>
          <w:p w:rsidR="00DA7723" w:rsidRPr="00424FF6" w:rsidRDefault="008E2E2C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DA7723" w:rsidRPr="00292F9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https://resh.edu.ru/subject/lesson/6469/conspect/15068/</w:t>
              </w:r>
            </w:hyperlink>
            <w:r w:rsidR="00DA77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DA7723" w:rsidRPr="00BC6978" w:rsidRDefault="00DA7723" w:rsidP="00A741E8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 w:rsidR="00F44A0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A7723" w:rsidRPr="00BC6978" w:rsidRDefault="00F44A0F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 </w:t>
            </w:r>
            <w:r w:rsidRPr="00F44A0F">
              <w:rPr>
                <w:rFonts w:ascii="Times New Roman" w:hAnsi="Times New Roman" w:cs="Times New Roman"/>
                <w:sz w:val="20"/>
                <w:szCs w:val="20"/>
              </w:rPr>
              <w:t>Подходы к измерению информации</w:t>
            </w:r>
          </w:p>
        </w:tc>
      </w:tr>
      <w:tr w:rsidR="00DA7723" w:rsidRPr="00BC6978" w:rsidTr="00A741E8">
        <w:tc>
          <w:tcPr>
            <w:tcW w:w="709" w:type="dxa"/>
          </w:tcPr>
          <w:p w:rsidR="00DA7723" w:rsidRPr="00424FF6" w:rsidRDefault="00802C0E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4537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:rsidR="00DA7723" w:rsidRPr="00424FF6" w:rsidRDefault="008E2E2C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DA7723" w:rsidRPr="00292F9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https://infourok.ru/lekciya-po-teme-3-1-arhitektura-kompyutera-i-osnovnye-harakteristiki-5444138.html</w:t>
              </w:r>
            </w:hyperlink>
            <w:r w:rsidR="00DA77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F44A0F" w:rsidRPr="00BC6978" w:rsidRDefault="00F44A0F" w:rsidP="00F44A0F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A7723" w:rsidRPr="00F44A0F" w:rsidRDefault="00F44A0F" w:rsidP="00F44A0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 </w:t>
            </w:r>
            <w:r w:rsidRPr="00F4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Компьютер и цифровое представление информации.  Устройство компьютера</w:t>
            </w:r>
          </w:p>
        </w:tc>
      </w:tr>
      <w:tr w:rsidR="00DA7723" w:rsidRPr="00BC6978" w:rsidTr="00A741E8">
        <w:tc>
          <w:tcPr>
            <w:tcW w:w="709" w:type="dxa"/>
          </w:tcPr>
          <w:p w:rsidR="00DA7723" w:rsidRPr="00424FF6" w:rsidRDefault="00802C0E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537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Образовательные коллекции</w:t>
            </w:r>
          </w:p>
        </w:tc>
        <w:tc>
          <w:tcPr>
            <w:tcW w:w="2409" w:type="dxa"/>
          </w:tcPr>
          <w:p w:rsidR="00DA7723" w:rsidRPr="00424FF6" w:rsidRDefault="008E2E2C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DA7723" w:rsidRPr="00292F9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https://studylib.ru/doc/4377758/tema-3.2.-obedinenie-komp._yuterov-v-lokal._nuyu-set._</w:t>
              </w:r>
            </w:hyperlink>
            <w:r w:rsidR="00DA77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F44A0F" w:rsidRPr="00BC6978" w:rsidRDefault="00F44A0F" w:rsidP="00F44A0F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A7723" w:rsidRPr="00F44A0F" w:rsidRDefault="00F44A0F" w:rsidP="00F44A0F">
            <w:pPr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4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6 </w:t>
            </w:r>
            <w:r w:rsidRPr="00F44A0F">
              <w:rPr>
                <w:rFonts w:ascii="Times New Roman" w:hAnsi="Times New Roman" w:cs="Times New Roman"/>
                <w:sz w:val="20"/>
                <w:szCs w:val="20"/>
              </w:rPr>
              <w:t>Компьютерные сети: локальные сети, сеть Интернет</w:t>
            </w:r>
          </w:p>
        </w:tc>
      </w:tr>
      <w:tr w:rsidR="00DA7723" w:rsidRPr="00BC6978" w:rsidTr="00A741E8">
        <w:tc>
          <w:tcPr>
            <w:tcW w:w="709" w:type="dxa"/>
          </w:tcPr>
          <w:p w:rsidR="00DA7723" w:rsidRPr="00424FF6" w:rsidRDefault="00802C0E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4537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Официальный сайт 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Инфоурок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409" w:type="dxa"/>
          </w:tcPr>
          <w:p w:rsidR="00DA7723" w:rsidRPr="00424FF6" w:rsidRDefault="008E2E2C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8" w:history="1">
              <w:r w:rsidR="00DA7723" w:rsidRPr="00292F9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https://infourok.ru/tema-ponyatie-ob-informacionnyh-sistemah-i-avtomatizacii-informacionnyh-processov-5829431.html</w:t>
              </w:r>
            </w:hyperlink>
            <w:r w:rsidR="00DA77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F44A0F" w:rsidRPr="00BC6978" w:rsidRDefault="00F44A0F" w:rsidP="00F44A0F">
            <w:pPr>
              <w:rPr>
                <w:rStyle w:val="4"/>
                <w:rFonts w:ascii="Times New Roman" w:hAnsi="Times New Roman" w:cs="Times New Roman"/>
                <w:sz w:val="20"/>
                <w:szCs w:val="20"/>
              </w:rPr>
            </w:pPr>
            <w:r w:rsidRPr="00BC6978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DA7723" w:rsidRPr="00F44A0F" w:rsidRDefault="00F44A0F" w:rsidP="00F44A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Тема 1.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 </w:t>
            </w:r>
            <w:r w:rsidRPr="00F4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Службы Интернета. Поисковые системы. Поиск информации профессионального содержания</w:t>
            </w:r>
            <w:r w:rsidRPr="00F44A0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DA7723" w:rsidRPr="00BC6978" w:rsidTr="00A741E8">
        <w:tc>
          <w:tcPr>
            <w:tcW w:w="709" w:type="dxa"/>
          </w:tcPr>
          <w:p w:rsidR="00DA7723" w:rsidRPr="00424FF6" w:rsidRDefault="00802C0E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537" w:type="dxa"/>
          </w:tcPr>
          <w:p w:rsidR="00DA7723" w:rsidRPr="00424FF6" w:rsidRDefault="00DA7723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Мультиурок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проект для учителей</w:t>
            </w:r>
          </w:p>
        </w:tc>
        <w:tc>
          <w:tcPr>
            <w:tcW w:w="2409" w:type="dxa"/>
          </w:tcPr>
          <w:p w:rsidR="00DA7723" w:rsidRPr="00424FF6" w:rsidRDefault="008E2E2C" w:rsidP="00A741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9" w:history="1">
              <w:r w:rsidR="00DA7723" w:rsidRPr="00292F91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https://multiurok.ru/files/predstavlenie-o-programmnykh-sredakh-kompiuternoi.html</w:t>
              </w:r>
            </w:hyperlink>
            <w:r w:rsidR="00DA772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118" w:type="dxa"/>
          </w:tcPr>
          <w:p w:rsidR="00DA7723" w:rsidRDefault="00F44A0F" w:rsidP="00F44A0F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BC6978">
              <w:rPr>
                <w:rFonts w:ascii="Times New Roman" w:hAnsi="Times New Roman" w:cs="Times New Roman"/>
                <w:sz w:val="20"/>
                <w:szCs w:val="20"/>
              </w:rPr>
              <w:t xml:space="preserve">Раздел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Style w:val="4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44A0F">
              <w:rPr>
                <w:rFonts w:ascii="Times New Roman" w:hAnsi="Times New Roman" w:cs="Times New Roman"/>
                <w:bCs/>
                <w:sz w:val="20"/>
                <w:szCs w:val="20"/>
              </w:rPr>
              <w:t>Использование программных систем и сервисов</w:t>
            </w:r>
          </w:p>
          <w:p w:rsidR="00802C0E" w:rsidRPr="00F44A0F" w:rsidRDefault="00802C0E" w:rsidP="00F44A0F">
            <w:pPr>
              <w:rPr>
                <w:rFonts w:ascii="Times New Roman" w:eastAsia="Franklin Gothic Book" w:hAnsi="Times New Roman" w:cs="Times New Roman"/>
                <w:sz w:val="20"/>
                <w:szCs w:val="20"/>
              </w:rPr>
            </w:pPr>
            <w:r w:rsidRPr="00F44A0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2.3 </w:t>
            </w:r>
            <w:r w:rsidRPr="00802C0E">
              <w:rPr>
                <w:rFonts w:ascii="Times New Roman" w:hAnsi="Times New Roman" w:cs="Times New Roman"/>
                <w:sz w:val="20"/>
                <w:szCs w:val="20"/>
              </w:rPr>
              <w:t>Компьютерная графика и мультимедиа</w:t>
            </w:r>
          </w:p>
        </w:tc>
      </w:tr>
    </w:tbl>
    <w:p w:rsidR="00B0504D" w:rsidRDefault="00B0504D"/>
    <w:sectPr w:rsidR="00B0504D" w:rsidSect="00B050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ranklin Gothic Book">
    <w:altName w:val="Arial"/>
    <w:charset w:val="00"/>
    <w:family w:val="swiss"/>
    <w:pitch w:val="variable"/>
    <w:sig w:usb0="00000001" w:usb1="00000000" w:usb2="00000000" w:usb3="00000000" w:csb0="0000009F" w:csb1="00000000"/>
  </w:font>
  <w:font w:name="Century Schoolbook">
    <w:altName w:val="Times New Roman"/>
    <w:charset w:val="00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7723"/>
    <w:rsid w:val="00802C0E"/>
    <w:rsid w:val="008E2E2C"/>
    <w:rsid w:val="00B0504D"/>
    <w:rsid w:val="00DA7723"/>
    <w:rsid w:val="00F44A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7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772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A7723"/>
    <w:rPr>
      <w:color w:val="0000FF" w:themeColor="hyperlink"/>
      <w:u w:val="single"/>
    </w:rPr>
  </w:style>
  <w:style w:type="character" w:customStyle="1" w:styleId="4">
    <w:name w:val="Заголовок №4"/>
    <w:basedOn w:val="a0"/>
    <w:rsid w:val="00DA7723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9">
    <w:name w:val="Основной текст9"/>
    <w:basedOn w:val="a0"/>
    <w:rsid w:val="00DA772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5">
    <w:name w:val="Основной текст + Курсив"/>
    <w:basedOn w:val="a0"/>
    <w:rsid w:val="00DA7723"/>
    <w:rPr>
      <w:rFonts w:ascii="Century Schoolbook" w:eastAsia="Century Schoolbook" w:hAnsi="Century Schoolbook" w:cs="Century Schoolbook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10">
    <w:name w:val="Основной текст10"/>
    <w:basedOn w:val="a0"/>
    <w:rsid w:val="00DA772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40">
    <w:name w:val="Основной текст (4)"/>
    <w:basedOn w:val="a0"/>
    <w:rsid w:val="00DA772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11">
    <w:name w:val="Основной текст11"/>
    <w:basedOn w:val="a0"/>
    <w:rsid w:val="00DA7723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tema-ponyatie-ob-informacionnyh-sistemah-i-avtomatizacii-informacionnyh-processov-5829431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studylib.ru/doc/4377758/tema-3.2.-obedinenie-komp._yuterov-v-lokal._nuyu-set._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urok.ru/lekciya-po-teme-3-1-arhitektura-kompyutera-i-osnovnye-harakteristiki-5444138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resh.edu.ru/subject/lesson/6469/conspect/15068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multiurok.ru/files/vviedieniie-rol-informatsionnoi-dieiatiel-nosti-v-.html" TargetMode="External"/><Relationship Id="rId9" Type="http://schemas.openxmlformats.org/officeDocument/2006/relationships/hyperlink" Target="https://multiurok.ru/files/predstavlenie-o-programmnykh-sredakh-kompiuternoi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123</cp:lastModifiedBy>
  <cp:revision>2</cp:revision>
  <dcterms:created xsi:type="dcterms:W3CDTF">2023-03-01T09:59:00Z</dcterms:created>
  <dcterms:modified xsi:type="dcterms:W3CDTF">2023-09-15T10:23:00Z</dcterms:modified>
</cp:coreProperties>
</file>